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5E1" w:rsidRDefault="005075E1" w:rsidP="008E4F8F">
      <w:pPr>
        <w:spacing w:after="0" w:line="240" w:lineRule="auto"/>
        <w:rPr>
          <w:rFonts w:ascii="Times New Roman" w:hAnsi="Times New Roman" w:cs="Times New Roman"/>
          <w:sz w:val="24"/>
          <w:szCs w:val="24"/>
        </w:rPr>
      </w:pPr>
      <w:r>
        <w:rPr>
          <w:rFonts w:ascii="Times New Roman" w:hAnsi="Times New Roman" w:cs="Times New Roman"/>
          <w:b/>
          <w:noProof/>
          <w:sz w:val="36"/>
          <w:szCs w:val="36"/>
          <w:lang w:eastAsia="ru-RU"/>
        </w:rPr>
        <w:drawing>
          <wp:inline distT="0" distB="0" distL="0" distR="0">
            <wp:extent cx="6643255" cy="9763125"/>
            <wp:effectExtent l="19050" t="0" r="5195" b="0"/>
            <wp:docPr id="1" name="Рисунок 1" descr="C:\Users\1\Documents\школьные документы\правила уч-с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cuments\школьные документы\правила уч-ся.jpeg"/>
                    <pic:cNvPicPr>
                      <a:picLocks noChangeAspect="1" noChangeArrowheads="1"/>
                    </pic:cNvPicPr>
                  </pic:nvPicPr>
                  <pic:blipFill>
                    <a:blip r:embed="rId7" cstate="print"/>
                    <a:srcRect/>
                    <a:stretch>
                      <a:fillRect/>
                    </a:stretch>
                  </pic:blipFill>
                  <pic:spPr bwMode="auto">
                    <a:xfrm>
                      <a:off x="0" y="0"/>
                      <a:ext cx="6645910" cy="9767027"/>
                    </a:xfrm>
                    <a:prstGeom prst="rect">
                      <a:avLst/>
                    </a:prstGeom>
                    <a:noFill/>
                    <a:ln w="9525">
                      <a:noFill/>
                      <a:miter lim="800000"/>
                      <a:headEnd/>
                      <a:tailEnd/>
                    </a:ln>
                  </pic:spPr>
                </pic:pic>
              </a:graphicData>
            </a:graphic>
          </wp:inline>
        </w:drawing>
      </w:r>
    </w:p>
    <w:p w:rsidR="005075E1" w:rsidRDefault="005075E1"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2.9.1. детям военнослужащего;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2.9.2. детям сотрудника полиции;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2.9.3.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2.9.4. детям сотрудника полиции, умершего вследствие заболевания, полученного в период прохождения службы в полиции;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2.9.5. детям гражданина РФ,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2.9.6. детям гражданина РФ,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2.9.7. детям, находящимся (находившимся) на иждивении сотрудников полиции, граждан РФ, указанных в п. 2.9.2-2.9.6.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2.10.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2.11. Прием заявлений в 1 класс ОУ для </w:t>
      </w:r>
      <w:proofErr w:type="gramStart"/>
      <w:r w:rsidRPr="008E4F8F">
        <w:rPr>
          <w:rFonts w:ascii="Times New Roman" w:hAnsi="Times New Roman" w:cs="Times New Roman"/>
          <w:sz w:val="24"/>
          <w:szCs w:val="24"/>
        </w:rPr>
        <w:t>граждан</w:t>
      </w:r>
      <w:proofErr w:type="gramEnd"/>
      <w:r w:rsidRPr="008E4F8F">
        <w:rPr>
          <w:rFonts w:ascii="Times New Roman" w:hAnsi="Times New Roman" w:cs="Times New Roman"/>
          <w:sz w:val="24"/>
          <w:szCs w:val="24"/>
        </w:rPr>
        <w:t xml:space="preserve"> проживающих на закрепленной территории начинается не позднее 1 февраля и завершается не позднее 30 июня текущего года. На информационном стенде и на официальном сайте Школы размещается информация о количестве мест в первых классах.</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2.12. Зачисление в ОУ оформляется приказом директора в течение 7 рабочих дней после приема документа.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2.13. Для детей, не проживающих на закрепленной территории, прием заявлений в 1 класс начинается с 1 июля текущего года до момента заполнения свободных мест, но не позднее 5 сентября текущего года.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2.14. ОУ, закончивши прием в 1 класс всех детей, проживающих на закрепленной территории, осуществляет прием детей, не проживающих на закрепленной территории, ранее 1 июля.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2.15.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ОУ в соответствии с законодательством РФ и нормативными правовыми актами субъектов РФ.</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2.16. При наличии свободных мест Школа вправе осуществлять прием детей во все классы в течение всего учебного года.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2.17. При подаче заявления на зачисление ребенка в школу его родитель (законный представитель) обязан предъявить документ, подтверждающий его статус как законного представителя учащегося.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2.18. Прием детей в Школу осуществляется по личному заявлению законных представителей ребенка.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2.19. В заявлении указываются следующие сведения о ребенке: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фамилия, имя, отчество (последнее - при наличии);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дата и место рождения;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фамилия, имя, отчество (последнее - при наличии) родителей (законных представителей) ребенка.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2.20. При зачислении в первый класс законные представители предъявляют: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оригинал свидетельства о рождении ребенка;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документ (справку) о регистрации ребенка по месту жительства на территории, за которой закреплена Школа.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2.21.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учащегося), и документа, подтверждающего право заявителя на пребывание в РФ.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2.22. Иностранные граждане и лица без гражданства представляют все документы на русском языке или оригиналы документов вместе с заверенным в установленном порядке переводом на русский язык.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2.23. При приеме в первый класс в течение учебного года или во 2-9-е классы законные представители учащегося дополнительно представляют личное дело учащегося, выданное образовательной организацией, в которой он обучался ранее.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2.24. При приеме учащегося в десятый или одиннадцатый класс законные представители дополнительно представляют его документ государственного образца об основном общем образовании.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2.25. Факт ознакомления ребенка и его законных представителей (в том числе через информационные системы общего пользования) с Уставом, лицензией на осуществление образовательной деятельности, свидетельством о государственной аккредитации, образовательными программами и настоящими Правилами фиксируется в заявлении о приеме и заверяется их личными подписями.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2.26. Заявления о приеме регистрируются в специальном журнале. Законным представителям выдается расписка, содержащая информацию о регистрационном номере заявления о приеме ребенка в Школу и перечень представленных документов. Расписка заверяется подписью должностного лица, ответственного за прием документов, и печатью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2.27. Приказ о зачислении в Школу оформляется в течение 7 рабочих дней после приема документов.</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2.28. Приказ размещается на информационном стенде в день его издания.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2.29. На каждого ребенка, зачисленного в Школу, заводится личное дело, в котором хранятся все сданные при приеме и иные документы.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2.30. Образовательные отношения изменяются в случае изменения условий получения учащимся образования по конкретной основной или дополнительной образовательной программе, повлекших за собой изменение взаимных прав и обязанностей учащегося и 00.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2.31. Образовательные отношения могут быть изменены как по инициативе законных представителей несовершеннолетнего учащегося по их заявлению в письменной форме, так и по инициативе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2.32. Основанием для изменения образовательных отношений является приказ директора.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2.33. Образовательные отношения прекращаются в связи с отчислением учащегося из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2.3З.1. в связи с получением образования (завершением обучения);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2.3З.2. досрочно в следующих случаях: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 инициативе законных представителей учащегося, в том числе в случае его перевода для продолжения обучения в другую организацию, осуществляющую образовательную деятельность;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 инициативе Школы в случае применения к учащемуся, достигшему возраста пятнадцати лет, отчисления как меры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 обстоятельствам, не зависящим от воли законных представителей учащегося и Школы, в том числе в случае ликвидации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2.34. Досрочное прекращение образовательных отношений по инициативе законных представителей не влечет за собой возникновение каких-либо дополнительных, в том числе материальных, обязательств указанного учащегося перед Школой.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2.35. Основанием для прекращения образовательных отношений является приказ директора об отчислении. Права и обязанности учащегося, предусмотренные законодательством об образовании и локальными нормативными актами Школы, прекращаются </w:t>
      </w:r>
      <w:proofErr w:type="gramStart"/>
      <w:r w:rsidRPr="008E4F8F">
        <w:rPr>
          <w:rFonts w:ascii="Times New Roman" w:hAnsi="Times New Roman" w:cs="Times New Roman"/>
          <w:sz w:val="24"/>
          <w:szCs w:val="24"/>
        </w:rPr>
        <w:t>с</w:t>
      </w:r>
      <w:proofErr w:type="gramEnd"/>
      <w:r w:rsidRPr="008E4F8F">
        <w:rPr>
          <w:rFonts w:ascii="Times New Roman" w:hAnsi="Times New Roman" w:cs="Times New Roman"/>
          <w:sz w:val="24"/>
          <w:szCs w:val="24"/>
        </w:rPr>
        <w:t xml:space="preserve"> дня его отчисления. </w:t>
      </w:r>
      <w:r w:rsidRPr="008E4F8F">
        <w:rPr>
          <w:rFonts w:ascii="Times New Roman" w:hAnsi="Times New Roman" w:cs="Times New Roman"/>
          <w:sz w:val="24"/>
          <w:szCs w:val="24"/>
        </w:rPr>
        <w:cr/>
        <w:t xml:space="preserve">2.36. При досрочном прекращении образовательных отношений Школой в трехдневный срок после издания приказа директора об отчислении выдает законному представителю личное дело учащегося и справку об </w:t>
      </w:r>
      <w:proofErr w:type="gramStart"/>
      <w:r w:rsidRPr="008E4F8F">
        <w:rPr>
          <w:rFonts w:ascii="Times New Roman" w:hAnsi="Times New Roman" w:cs="Times New Roman"/>
          <w:sz w:val="24"/>
          <w:szCs w:val="24"/>
        </w:rPr>
        <w:t>обучении по образцу</w:t>
      </w:r>
      <w:proofErr w:type="gramEnd"/>
      <w:r w:rsidRPr="008E4F8F">
        <w:rPr>
          <w:rFonts w:ascii="Times New Roman" w:hAnsi="Times New Roman" w:cs="Times New Roman"/>
          <w:sz w:val="24"/>
          <w:szCs w:val="24"/>
        </w:rPr>
        <w:t xml:space="preserve">, установленному Школой.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 Режим общеобразовательного процесса.</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3.1.В 00 используется модульная организация образовательного процесса, согласно которой учебные модули и каникулы чередуются следующим образом: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- 1-я четверть - 9 недель, каникулы 9дней;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- 2-я четверть - 7 недель, каникулы 12 дней;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- 3-я четверть - 10 недель, каникулы 9 дней;</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- 4-я четверть - 9 недель, каникулы 3 месяца</w:t>
      </w:r>
      <w:proofErr w:type="gramStart"/>
      <w:r w:rsidRPr="008E4F8F">
        <w:rPr>
          <w:rFonts w:ascii="Times New Roman" w:hAnsi="Times New Roman" w:cs="Times New Roman"/>
          <w:sz w:val="24"/>
          <w:szCs w:val="24"/>
        </w:rPr>
        <w:t xml:space="preserve"> ;</w:t>
      </w:r>
      <w:proofErr w:type="gramEnd"/>
      <w:r w:rsidRPr="008E4F8F">
        <w:rPr>
          <w:rFonts w:ascii="Times New Roman" w:hAnsi="Times New Roman" w:cs="Times New Roman"/>
          <w:sz w:val="24"/>
          <w:szCs w:val="24"/>
        </w:rPr>
        <w:t xml:space="preserve">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3.2.Календарный график на каждый учебный год утверждается приказом директора.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3.3.В 1 классе в 3 четверти вводятся дополнительные каникулы – 7 дней.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3.4.В 9-х и 11-х классах продолжительность 4 четверти и летних каникул определяется с учетом прохождения учащимися итоговой аттестации.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3.5.Учебные занятия начинаются в 8 часов 00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3.6.Для 1-4 классов устанавливается пятидневная учебная неделя.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3.7.Для 5-11 классов устанавливается шестидневная учебная неделя.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3.8.Расписание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8E4F8F">
        <w:rPr>
          <w:rFonts w:ascii="Times New Roman" w:hAnsi="Times New Roman" w:cs="Times New Roman"/>
          <w:sz w:val="24"/>
          <w:szCs w:val="24"/>
        </w:rPr>
        <w:t>СанПиН</w:t>
      </w:r>
      <w:proofErr w:type="spellEnd"/>
      <w:r w:rsidRPr="008E4F8F">
        <w:rPr>
          <w:rFonts w:ascii="Times New Roman" w:hAnsi="Times New Roman" w:cs="Times New Roman"/>
          <w:sz w:val="24"/>
          <w:szCs w:val="24"/>
        </w:rPr>
        <w:t xml:space="preserve"> 2.4.2.2821-10», утвержденных постановлением главного государственного санитарного врача РФ от 29.12.2010 № 189.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3.9.Продолжительность урока во 2-11-х· классах составляет 45 минут.</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3.10. Для учащихся 1-х классов устанавливается следующий ежедневный режим занятий: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в сентябре и октябре - по 3 урока продолжительностью 35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в ноябре и декабре - по 4 урока продолжительностью 35 минут;</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с января по май - по 4 урока продолжительностью 45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В середине учебного дня (после второго урока) проводится динамическая пауза продолжительностью </w:t>
      </w:r>
      <w:r>
        <w:rPr>
          <w:rFonts w:ascii="Times New Roman" w:hAnsi="Times New Roman" w:cs="Times New Roman"/>
          <w:sz w:val="24"/>
          <w:szCs w:val="24"/>
        </w:rPr>
        <w:t>15</w:t>
      </w:r>
      <w:r w:rsidRPr="008E4F8F">
        <w:rPr>
          <w:rFonts w:ascii="Times New Roman" w:hAnsi="Times New Roman" w:cs="Times New Roman"/>
          <w:sz w:val="24"/>
          <w:szCs w:val="24"/>
        </w:rPr>
        <w:t xml:space="preserve">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3.11. Продолжительность перемен между уроками составляет: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после 1-го урока - </w:t>
      </w:r>
      <w:r>
        <w:rPr>
          <w:rFonts w:ascii="Times New Roman" w:hAnsi="Times New Roman" w:cs="Times New Roman"/>
          <w:sz w:val="24"/>
          <w:szCs w:val="24"/>
        </w:rPr>
        <w:t>10</w:t>
      </w:r>
      <w:r w:rsidRPr="008E4F8F">
        <w:rPr>
          <w:rFonts w:ascii="Times New Roman" w:hAnsi="Times New Roman" w:cs="Times New Roman"/>
          <w:sz w:val="24"/>
          <w:szCs w:val="24"/>
        </w:rPr>
        <w:t xml:space="preserve"> минут;</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после 2 урока - 20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после </w:t>
      </w:r>
      <w:r>
        <w:rPr>
          <w:rFonts w:ascii="Times New Roman" w:hAnsi="Times New Roman" w:cs="Times New Roman"/>
          <w:sz w:val="24"/>
          <w:szCs w:val="24"/>
        </w:rPr>
        <w:t>3,4,</w:t>
      </w:r>
      <w:r w:rsidRPr="008E4F8F">
        <w:rPr>
          <w:rFonts w:ascii="Times New Roman" w:hAnsi="Times New Roman" w:cs="Times New Roman"/>
          <w:sz w:val="24"/>
          <w:szCs w:val="24"/>
        </w:rPr>
        <w:t xml:space="preserve">5, 6-го урока - 10 минут.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3.12. Учащиеся должны приходить в Школу не позднее 7 часов </w:t>
      </w:r>
      <w:r w:rsidR="00783AA6">
        <w:rPr>
          <w:rFonts w:ascii="Times New Roman" w:hAnsi="Times New Roman" w:cs="Times New Roman"/>
          <w:sz w:val="24"/>
          <w:szCs w:val="24"/>
        </w:rPr>
        <w:t>4</w:t>
      </w:r>
      <w:r>
        <w:rPr>
          <w:rFonts w:ascii="Times New Roman" w:hAnsi="Times New Roman" w:cs="Times New Roman"/>
          <w:sz w:val="24"/>
          <w:szCs w:val="24"/>
        </w:rPr>
        <w:t>0</w:t>
      </w:r>
      <w:r w:rsidRPr="008E4F8F">
        <w:rPr>
          <w:rFonts w:ascii="Times New Roman" w:hAnsi="Times New Roman" w:cs="Times New Roman"/>
          <w:sz w:val="24"/>
          <w:szCs w:val="24"/>
        </w:rPr>
        <w:t xml:space="preserve"> минут. Опоздание на уроки недопустимо.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3.13. </w:t>
      </w:r>
      <w:proofErr w:type="gramStart"/>
      <w:r w:rsidRPr="008E4F8F">
        <w:rPr>
          <w:rFonts w:ascii="Times New Roman" w:hAnsi="Times New Roman" w:cs="Times New Roman"/>
          <w:sz w:val="24"/>
          <w:szCs w:val="24"/>
        </w:rPr>
        <w:t xml:space="preserve">Горячее питание учащихся осуществляется в соответствии с расписанием, утверждаемым директором по согласованию с ученическим и родительским советами. </w:t>
      </w:r>
      <w:proofErr w:type="gramEnd"/>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 Права, обязанности и ответственность учащихся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4.1.Учащиеся имеют право </w:t>
      </w:r>
      <w:proofErr w:type="gramStart"/>
      <w:r w:rsidRPr="008E4F8F">
        <w:rPr>
          <w:rFonts w:ascii="Times New Roman" w:hAnsi="Times New Roman" w:cs="Times New Roman"/>
          <w:sz w:val="24"/>
          <w:szCs w:val="24"/>
        </w:rPr>
        <w:t>на</w:t>
      </w:r>
      <w:proofErr w:type="gramEnd"/>
      <w:r w:rsidRPr="008E4F8F">
        <w:rPr>
          <w:rFonts w:ascii="Times New Roman" w:hAnsi="Times New Roman" w:cs="Times New Roman"/>
          <w:sz w:val="24"/>
          <w:szCs w:val="24"/>
        </w:rPr>
        <w:t xml:space="preserve">: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4.1.1. выбор формы получения образования;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 предоставление им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8E4F8F">
        <w:rPr>
          <w:rFonts w:ascii="Times New Roman" w:hAnsi="Times New Roman" w:cs="Times New Roman"/>
          <w:sz w:val="24"/>
          <w:szCs w:val="24"/>
        </w:rPr>
        <w:t>психолого-медико-педагогической</w:t>
      </w:r>
      <w:proofErr w:type="spellEnd"/>
      <w:r w:rsidRPr="008E4F8F">
        <w:rPr>
          <w:rFonts w:ascii="Times New Roman" w:hAnsi="Times New Roman" w:cs="Times New Roman"/>
          <w:sz w:val="24"/>
          <w:szCs w:val="24"/>
        </w:rPr>
        <w:t xml:space="preserve"> </w:t>
      </w:r>
      <w:proofErr w:type="gramStart"/>
      <w:r w:rsidRPr="008E4F8F">
        <w:rPr>
          <w:rFonts w:ascii="Times New Roman" w:hAnsi="Times New Roman" w:cs="Times New Roman"/>
          <w:sz w:val="24"/>
          <w:szCs w:val="24"/>
        </w:rPr>
        <w:t>кор­рекции</w:t>
      </w:r>
      <w:proofErr w:type="gramEnd"/>
      <w:r w:rsidRPr="008E4F8F">
        <w:rPr>
          <w:rFonts w:ascii="Times New Roman" w:hAnsi="Times New Roman" w:cs="Times New Roman"/>
          <w:sz w:val="24"/>
          <w:szCs w:val="24"/>
        </w:rPr>
        <w:t>;</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4.1.3. </w:t>
      </w:r>
      <w:proofErr w:type="gramStart"/>
      <w:r w:rsidRPr="008E4F8F">
        <w:rPr>
          <w:rFonts w:ascii="Times New Roman" w:hAnsi="Times New Roman" w:cs="Times New Roman"/>
          <w:sz w:val="24"/>
          <w:szCs w:val="24"/>
        </w:rPr>
        <w:t>обучение</w:t>
      </w:r>
      <w:proofErr w:type="gramEnd"/>
      <w:r w:rsidRPr="008E4F8F">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4.1.4.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8E4F8F" w:rsidRPr="008E4F8F" w:rsidRDefault="008E4F8F" w:rsidP="008E4F8F">
      <w:pPr>
        <w:spacing w:after="0" w:line="240" w:lineRule="auto"/>
        <w:rPr>
          <w:rFonts w:ascii="Times New Roman" w:hAnsi="Times New Roman" w:cs="Times New Roman"/>
          <w:sz w:val="24"/>
          <w:szCs w:val="24"/>
        </w:rPr>
      </w:pPr>
      <w:proofErr w:type="gramStart"/>
      <w:r w:rsidRPr="008E4F8F">
        <w:rPr>
          <w:rFonts w:ascii="Times New Roman" w:hAnsi="Times New Roman" w:cs="Times New Roman"/>
          <w:sz w:val="24"/>
          <w:szCs w:val="24"/>
        </w:rPr>
        <w:t xml:space="preserve">4.1.5.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образовательном порядке) учебных предметов, курсов, дисциплин (модулей) из перечня, предлагаемого Школой (после получения основного общего образования); </w:t>
      </w:r>
      <w:proofErr w:type="gramEnd"/>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 (модулей);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w:t>
      </w:r>
      <w:r w:rsidRPr="008E4F8F">
        <w:rPr>
          <w:rFonts w:ascii="Times New Roman" w:hAnsi="Times New Roman" w:cs="Times New Roman"/>
          <w:sz w:val="24"/>
          <w:szCs w:val="24"/>
        </w:rPr>
        <w:lastRenderedPageBreak/>
        <w:t>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4.1.8. уважение человеческого достоинства, защиту от всех форм физического и психического насилия, оскорбления личности, охрану жизни и здоровья;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4.1.9. свободу совести, информации, свободное выражение собственных взглядов и убеждений;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4.1.10. каникулы в соответствии с календарным графиком (п. 3.1-3.2 настоящих Правил);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4.1.11. перевод для получения образования по другой форме обучения в порядке, установленном законодательством об образовании;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4.1.13. участие в управлении Школой в порядке, установленном Уставом и Положением о совете учащихся;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4.1.14. ознакомление со свидетельством о государственной регистрации, с Уставом,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4.1.15. обжалование локальных актов Школы в установленном законодательством РФ порядке;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4.1.16. бесплатное пользование библиотечно-информационными ресурсами, учебной, производственной базой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4.1.17. пользование в установленном порядке лечебно-оздоровительной инфраструктурой, объектами культуры и объектами спорта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4.1.18. пользование учебниками и учебными пособиями при освоении предметов за пределами федеральных государственных образовательных стандартов и (или) при получении платных образовательных услуг в порядке, установленном соответствующим положением;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4.1.19.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4.1.20. участие в соответствии с законодательством РФ в научно-исследовательской, научно-технической, экспериментальной и инновационной деятельности, осуществляемой Школой, под руководством научно-педагогических работников образовательных организаций высшего образования и (или) научных работников научных организаций;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4.1.21. публикацию своих работ в изданиях Школы на бесплатной основе;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4.1.22.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5.1 настоящих Правил;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4.1.23.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4.1.24. получение в соответствии с законодательством РФ в Школе информации о мероприятиях, направленных на предотвращение воздействия окружающего табачного дыма и сокращение потребления табака;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4.1.25. осуществление общественного контроля реализации мероприятий, направленных на предотвращение воздействия окружающего табачного дыма и сокращение потребления табака;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4.1.26. возмещение вреда, причиненного их жизни или здоровью, имуществу вследствие нарушения Школой законодательства в сфере охраны здоровья граждан от воздействия окружающего табачного дыма и последствий потребления табака;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4.1.27. совмещение получения образования с работой (при условии, что это не наносит ущерба освоению образовательной программы, выполнению индивидуального учебного плана) в порядке, установленном положением об </w:t>
      </w:r>
      <w:proofErr w:type="gramStart"/>
      <w:r w:rsidRPr="008E4F8F">
        <w:rPr>
          <w:rFonts w:ascii="Times New Roman" w:hAnsi="Times New Roman" w:cs="Times New Roman"/>
          <w:sz w:val="24"/>
          <w:szCs w:val="24"/>
        </w:rPr>
        <w:t>обучении</w:t>
      </w:r>
      <w:proofErr w:type="gramEnd"/>
      <w:r w:rsidRPr="008E4F8F">
        <w:rPr>
          <w:rFonts w:ascii="Times New Roman" w:hAnsi="Times New Roman" w:cs="Times New Roman"/>
          <w:sz w:val="24"/>
          <w:szCs w:val="24"/>
        </w:rPr>
        <w:t xml:space="preserve"> по индивидуальному учебному плану;</w:t>
      </w:r>
    </w:p>
    <w:p w:rsidR="008E4F8F" w:rsidRPr="008E4F8F" w:rsidRDefault="008E4F8F" w:rsidP="008E4F8F">
      <w:pPr>
        <w:spacing w:after="0" w:line="240" w:lineRule="auto"/>
        <w:rPr>
          <w:rFonts w:ascii="Times New Roman" w:hAnsi="Times New Roman" w:cs="Times New Roman"/>
          <w:sz w:val="24"/>
          <w:szCs w:val="24"/>
        </w:rPr>
      </w:pPr>
      <w:proofErr w:type="gramStart"/>
      <w:r w:rsidRPr="008E4F8F">
        <w:rPr>
          <w:rFonts w:ascii="Times New Roman" w:hAnsi="Times New Roman" w:cs="Times New Roman"/>
          <w:sz w:val="24"/>
          <w:szCs w:val="24"/>
        </w:rPr>
        <w:t>4.1.28. посещение по своему выбору мероприятий, которые проводятся в Школой и не предусмотрены учебным планом, в порядке, установленном соответствующим Положением;</w:t>
      </w:r>
      <w:proofErr w:type="gramEnd"/>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4.1.29. ношение часов, аксессуаров и скромных неброских украшений, соответствующих деловому стилю одежды;</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4.1.30. обращение в комиссию по урегулированию споров между участниками образовательных отношений.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 Учащиеся обязаны: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4.2.2. ликвидировать академическую задолженность в сроки, определяемые Школой;</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4.2.3. выполнять требования Устава, настоящих Правил и иных локальных нормативных актов по вопросам организации и осуществления образовательной деятельности;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4.2.5. немедленно информировать педагогического работника, ответственного за осуществление мероприятия, о каждом несчастном случае, произошедшем с ними или очевидцами которого они стали;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4.2.6. уважать честь и достоинство других учащихся и работников Школы, не создавать препятствий для получения образования другими учащимися;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4.2.7. дорожить честью Школы, защищать ее интересы;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4.2.8. бережно относиться к имуществу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4.2.9. соблюдать режим организации образовательного процесса, принятый в Школе;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4.2.10.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4.2.11.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4.2.12.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4.2.13. своевременно проходить все необходимые медицинские осмотры;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4.2.14. соблюдать пропускной режим.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 Учащимся запрещается: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4.3.2. приносить, передавать, использовать любые предметы и вещества, могущие привести к взрывам, возгораниям и отравлению;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4.3.3. иметь неряшливый и вызывающий внешний вид;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4.3.4. применять физическую силу для выяснения отношений;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4.3.5. осуществлять любые действия, способные повлечь за собой травматизм, порчу личного имущества учащихся и работников Школы, имущества Школы и т.п.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4.4. За неисполнение или нарушение Устава</w:t>
      </w:r>
      <w:proofErr w:type="gramStart"/>
      <w:r w:rsidRPr="008E4F8F">
        <w:rPr>
          <w:rFonts w:ascii="Times New Roman" w:hAnsi="Times New Roman" w:cs="Times New Roman"/>
          <w:sz w:val="24"/>
          <w:szCs w:val="24"/>
        </w:rPr>
        <w:t xml:space="preserve"> ,</w:t>
      </w:r>
      <w:proofErr w:type="gramEnd"/>
      <w:r w:rsidRPr="008E4F8F">
        <w:rPr>
          <w:rFonts w:ascii="Times New Roman" w:hAnsi="Times New Roman" w:cs="Times New Roman"/>
          <w:sz w:val="24"/>
          <w:szCs w:val="24"/>
        </w:rPr>
        <w:t xml:space="preserve"> настоящих Правил и иных локальных нормативных актов по вопросам организации и осуществления образовательной деятельности учащиеся несут ответственность в соответствии с настоящими Правилами.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4.5. За совершение противоправных нарушений учащиеся несут ответственность в соответствии с действующим законодательством.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 Поощрения и дисциплинарное воздействие</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 образцовое выполнение своих обязанностей, повышение качества </w:t>
      </w:r>
      <w:proofErr w:type="spellStart"/>
      <w:r w:rsidRPr="008E4F8F">
        <w:rPr>
          <w:rFonts w:ascii="Times New Roman" w:hAnsi="Times New Roman" w:cs="Times New Roman"/>
          <w:sz w:val="24"/>
          <w:szCs w:val="24"/>
        </w:rPr>
        <w:t>обученности</w:t>
      </w:r>
      <w:proofErr w:type="spellEnd"/>
      <w:r w:rsidRPr="008E4F8F">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8E4F8F">
        <w:rPr>
          <w:rFonts w:ascii="Times New Roman" w:hAnsi="Times New Roman" w:cs="Times New Roman"/>
          <w:sz w:val="24"/>
          <w:szCs w:val="24"/>
        </w:rPr>
        <w:t>внеучебной</w:t>
      </w:r>
      <w:proofErr w:type="spellEnd"/>
      <w:r w:rsidRPr="008E4F8F">
        <w:rPr>
          <w:rFonts w:ascii="Times New Roman" w:hAnsi="Times New Roman" w:cs="Times New Roman"/>
          <w:sz w:val="24"/>
          <w:szCs w:val="24"/>
        </w:rPr>
        <w:t xml:space="preserve"> деятельности к учащимся школы могут быть применены следующие виды поощрений: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объявление благодарности учащемуся;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объявление благодарности законным представителям учащегося;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направление благодарственного письма по месту работы законных представителей учащегося;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снятие ранее наложенного дисциплинарного взыскания;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награждение почетной грамотой и (или) дипломом;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награждение ценным подарком;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выплата стипендии; представление к награждению золотой или серебряной медалью.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 Процедура применения поощрений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сотрудники Школы при проявлении учащимися активности с положительным результатом.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5.2.2. Снятие ранее наложенного дисциплинарного взыскания может быть осуществлено приказом директора Школы (распоряжением заместителя директора) на основании письменного ходатайства классного руководителя.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5.2.3. Награждение почетной грамотой (дипломом) может осуществляться администрацией Школы по представлению классного руководителя и (или) учителя предметника за особые успехи, достигнутые учащимся по отдельным предметам учебного плана и (или) во внеурочной деятельности на уровне Школы и (или) района.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5.2.4.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района, области.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5.2.5. Выплата стипендии может осуществляться за счет дополнительных финансовых средств учащимся 5-11-х классов за отличную успеваемость по всем предметам в четверти (полугодии) на основании приказа директора Школы. Выплата стипендии осуществляется в течение учебного четверти (полугодия), следующего за тем, который учащийся закончил с отличием. Во время летних каникул стипендия не выплачивается.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5.2.6. Представление к награждению золотой или серебряной медалью осуществляется решением педагогического совета в соответствии с действующим законодательством.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меры воспитательного характера;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дисциплинарные взыскания.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5.4. Меры воспитательного характера: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устное замечание;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лишение стипендии;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сообщение о нарушениях дисциплины по месту работы законных представителей;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предъявление иска о возмещении ущерба;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постановка на внутренний учет в Школе;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ходатайство о постановке на учет в комиссии по делам несовершеннолетних.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5.5. Меры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 замечание;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выговор;</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 отчисление из Школы. </w:t>
      </w:r>
    </w:p>
    <w:p w:rsid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5.6. При выборе меры дисциплинарного воздействия необходимо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а также мнение совета учащихся и совета родителей.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5.7. Учет мер дисциплинарного воздействия осуществляет классный руководитель.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5.8. После совершения обучающимся проступка и применения к нему меры дисциплинарного воздействия педагогические работники и члены совета учащихся должны содействовать осознанию учащимся пагубности совершенных им действий. </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 Применение мер воспитательного характера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5.9.1. Объявить устное замечание за нарушение дисциплины, Устава, настоящих Правил и иных локальных нормативных актов имеют право все работники Школы.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5.9.2. Лишение стипендии осуществляется приказом директора Школы на основании решения педагогического совета за нарушение Устава, настоящих Правил и иных локальных нормативных актов.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5.9.3. Сообщить о нарушении дисциплины, Устава, настоящих Правил и иных локальных нормативных актов Школы по месту работы законных представителей учащегося имеют право заместители директора по ходатайству классного руководителя.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5.9.4. Предъявление иска законным представителям учащегося осуществляется администрацией в письменной форме за виновное причинение материального ущерба имуществу Школы на основании представления заместителя директора (по административно-хозяйственной работе).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5.9.5. Постановку на внутренний учет в Школе осуществляет заместитель директора по ВР совместно с социальным педагогом по представлению классного руководителя и (или) педагогов-предметников за систематическое нарушение Устава, настоящих Правил и иных локальных нормативных актов после применения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5.9.6. </w:t>
      </w:r>
      <w:proofErr w:type="gramStart"/>
      <w:r w:rsidRPr="008E4F8F">
        <w:rPr>
          <w:rFonts w:ascii="Times New Roman" w:hAnsi="Times New Roman" w:cs="Times New Roman"/>
          <w:sz w:val="24"/>
          <w:szCs w:val="24"/>
        </w:rPr>
        <w:t xml:space="preserve">Ходатайство о постановке на учет в комиссии по делам несовершеннолетних направляет администрация на основании документов, подготовленных классным руководителем, если до этого учащийся уже состоял на внутреннем учете в течение года, не изменил свое поведение в лучшую сторону, продолжает нарушать устав, настоящие Правила и иные локальные нормативные акты и имеет в текущем учебном году дисциплинарное взыскание. </w:t>
      </w:r>
      <w:proofErr w:type="gramEnd"/>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 Применение дисциплинарных взысканий.</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proofErr w:type="gramStart"/>
      <w:r w:rsidRPr="008E4F8F">
        <w:rPr>
          <w:rFonts w:ascii="Times New Roman" w:hAnsi="Times New Roman" w:cs="Times New Roman"/>
          <w:sz w:val="24"/>
          <w:szCs w:val="24"/>
        </w:rPr>
        <w:t>5.10.1.Дисциплинарное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пребывания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r w:rsidRPr="008E4F8F">
        <w:rPr>
          <w:rFonts w:ascii="Times New Roman" w:hAnsi="Times New Roman" w:cs="Times New Roman"/>
          <w:sz w:val="24"/>
          <w:szCs w:val="24"/>
        </w:rPr>
        <w:t xml:space="preserve">, За каждый дисциплинарный проступок может быть применено только одно дисциплинарное взыскание. При наложении дисциплинарного взыскания </w:t>
      </w:r>
      <w:proofErr w:type="gramStart"/>
      <w:r w:rsidRPr="008E4F8F">
        <w:rPr>
          <w:rFonts w:ascii="Times New Roman" w:hAnsi="Times New Roman" w:cs="Times New Roman"/>
          <w:sz w:val="24"/>
          <w:szCs w:val="24"/>
        </w:rPr>
        <w:t>дей­ствует</w:t>
      </w:r>
      <w:proofErr w:type="gramEnd"/>
      <w:r w:rsidRPr="008E4F8F">
        <w:rPr>
          <w:rFonts w:ascii="Times New Roman" w:hAnsi="Times New Roman" w:cs="Times New Roman"/>
          <w:sz w:val="24"/>
          <w:szCs w:val="24"/>
        </w:rPr>
        <w:t xml:space="preserve"> принцип рецидива, когда за один и тот же проступок, совершенный в течение года, наказание ужесточается.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5.10.2.Дисциплинарные взыскания не налагаются на учащихся начальных классов и учащихся с задержкой психического развития и различными формами умственной отсталости.</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5.10.3.Основанием для дисциплинарного расследования является письменное обращение к директору участника образовательных отношений.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5.10.4.При получении письменного заявления о совершении учащимся дисциплинарного проступка директор в течение трех рабочих дней передает его в комиссию по применению к учащимся мер дисциплинарного взыскания, создаваемую его приказом в начале каждого учебного года. Комиссия в своей деятельности руководствуется соответствующим Положением.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lastRenderedPageBreak/>
        <w:t xml:space="preserve">5.10.5.В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proofErr w:type="gramStart"/>
      <w:r w:rsidRPr="008E4F8F">
        <w:rPr>
          <w:rFonts w:ascii="Times New Roman" w:hAnsi="Times New Roman" w:cs="Times New Roman"/>
          <w:sz w:val="24"/>
          <w:szCs w:val="24"/>
        </w:rPr>
        <w:t xml:space="preserve">5.10.6.Отчисление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Школы. </w:t>
      </w:r>
      <w:proofErr w:type="gramEnd"/>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w:t>
      </w:r>
      <w:proofErr w:type="gramStart"/>
      <w:r w:rsidRPr="008E4F8F">
        <w:rPr>
          <w:rFonts w:ascii="Times New Roman" w:hAnsi="Times New Roman" w:cs="Times New Roman"/>
          <w:sz w:val="24"/>
          <w:szCs w:val="24"/>
        </w:rPr>
        <w:t xml:space="preserve">или) </w:t>
      </w:r>
      <w:proofErr w:type="gramEnd"/>
      <w:r w:rsidRPr="008E4F8F">
        <w:rPr>
          <w:rFonts w:ascii="Times New Roman" w:hAnsi="Times New Roman" w:cs="Times New Roman"/>
          <w:sz w:val="24"/>
          <w:szCs w:val="24"/>
        </w:rPr>
        <w:t xml:space="preserve">меры дисциплинарного взыскания сняты в установленном порядке.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5.10.8.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5.10.9. Дисциплинарное взыскание на основании решения комиссии объявляется приказом директора. С этим приказом учащийся и его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xml:space="preserve">5.10.10. Учащийся и (или) его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5.10.12. Директор Школы имеет право снять меры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r w:rsidRPr="008E4F8F">
        <w:rPr>
          <w:rFonts w:ascii="Times New Roman" w:hAnsi="Times New Roman" w:cs="Times New Roman"/>
          <w:sz w:val="24"/>
          <w:szCs w:val="24"/>
        </w:rPr>
        <w:cr/>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6. Защита прав учащихся</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6.1. В целях защиты своих прав учащихся и их законные представители самостоятельно или через своих представителей вправе:</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направлять в органы управления Школы обращения о нарушении и (или) ущемлении ее работниками прав, свобод и социальных гарантий учащихся;</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 использовать не запрещенные законодательством РФ иные способы защиты своих прав и законных интересов.</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 Заключительные положения</w:t>
      </w:r>
    </w:p>
    <w:p w:rsidR="008E4F8F" w:rsidRPr="008E4F8F" w:rsidRDefault="008E4F8F" w:rsidP="008E4F8F">
      <w:pPr>
        <w:spacing w:after="0" w:line="240" w:lineRule="auto"/>
        <w:rPr>
          <w:rFonts w:ascii="Times New Roman" w:hAnsi="Times New Roman" w:cs="Times New Roman"/>
          <w:sz w:val="24"/>
          <w:szCs w:val="24"/>
        </w:rPr>
      </w:pP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7.1.Настоящее Правила утверждаются директором Школы.</w:t>
      </w:r>
    </w:p>
    <w:p w:rsidR="008E4F8F"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7.2.Один экземпляр Правил хранится в библиотеке Школы.</w:t>
      </w:r>
    </w:p>
    <w:p w:rsidR="00A75B5A" w:rsidRPr="008E4F8F" w:rsidRDefault="008E4F8F" w:rsidP="008E4F8F">
      <w:pPr>
        <w:spacing w:after="0" w:line="240" w:lineRule="auto"/>
        <w:rPr>
          <w:rFonts w:ascii="Times New Roman" w:hAnsi="Times New Roman" w:cs="Times New Roman"/>
          <w:sz w:val="24"/>
          <w:szCs w:val="24"/>
        </w:rPr>
      </w:pPr>
      <w:r w:rsidRPr="008E4F8F">
        <w:rPr>
          <w:rFonts w:ascii="Times New Roman" w:hAnsi="Times New Roman" w:cs="Times New Roman"/>
          <w:sz w:val="24"/>
          <w:szCs w:val="24"/>
        </w:rPr>
        <w:t>7.3.Текст настоящих Правил размещается на сайте Школы.</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90968971127139709201549797461453131823202372956</w:t>
            </w:r>
          </w:p>
        </w:tc>
      </w:tr>
      <w:tr>
        <w:trPr/>
        <w:tc>
          <w:tcPr/>
          <w:p>
            <w:pPr>
              <w:rPr/>
            </w:pPr>
            <w:r>
              <w:rPr/>
              <w:t xml:space="preserve">Владелец</w:t>
            </w:r>
          </w:p>
        </w:tc>
        <w:tc>
          <w:tcPr>
            <w:gridSpan w:val="2"/>
          </w:tcPr>
          <w:p>
            <w:pPr>
              <w:rPr/>
            </w:pPr>
            <w:r>
              <w:rPr/>
              <w:t xml:space="preserve">Балабеков Фезуллах Нагдалиевич</w:t>
            </w:r>
          </w:p>
        </w:tc>
      </w:tr>
      <w:tr>
        <w:trPr/>
        <w:tc>
          <w:tcPr/>
          <w:p>
            <w:pPr>
              <w:rPr/>
            </w:pPr>
            <w:r>
              <w:rPr/>
              <w:t xml:space="preserve">Действителен</w:t>
            </w:r>
          </w:p>
        </w:tc>
        <w:tc>
          <w:tcPr>
            <w:gridSpan w:val="2"/>
          </w:tcPr>
          <w:p>
            <w:pPr>
              <w:rPr/>
            </w:pPr>
            <w:r>
              <w:rPr/>
              <w:t xml:space="preserve">С 26.07.2022 по 26.07.2023</w:t>
            </w:r>
          </w:p>
        </w:tc>
      </w:tr>
    </w:tbl>
    <w:sectPr xmlns:w="http://schemas.openxmlformats.org/wordprocessingml/2006/main" xmlns:r="http://schemas.openxmlformats.org/officeDocument/2006/relationships" w:rsidR="00A75B5A" w:rsidRPr="008E4F8F" w:rsidSect="008E4F8F">
      <w:footerReference w:type="default" r:id="rId8"/>
      <w:pgSz w:w="11906" w:h="16838"/>
      <w:pgMar w:top="720" w:right="720" w:bottom="720" w:left="720"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FDE" w:rsidRDefault="00CF6FDE" w:rsidP="008E4F8F">
      <w:pPr>
        <w:spacing w:after="0" w:line="240" w:lineRule="auto"/>
      </w:pPr>
      <w:r>
        <w:separator/>
      </w:r>
    </w:p>
  </w:endnote>
  <w:endnote w:type="continuationSeparator" w:id="0">
    <w:p w:rsidR="00CF6FDE" w:rsidRDefault="00CF6FDE" w:rsidP="008E4F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9284"/>
      <w:docPartObj>
        <w:docPartGallery w:val="Page Numbers (Bottom of Page)"/>
        <w:docPartUnique/>
      </w:docPartObj>
    </w:sdtPr>
    <w:sdtContent>
      <w:p w:rsidR="008E4F8F" w:rsidRDefault="00450C84">
        <w:pPr>
          <w:pStyle w:val="a5"/>
          <w:jc w:val="right"/>
        </w:pPr>
        <w:fldSimple w:instr=" PAGE   \* MERGEFORMAT ">
          <w:r w:rsidR="005075E1">
            <w:rPr>
              <w:noProof/>
            </w:rPr>
            <w:t>2</w:t>
          </w:r>
        </w:fldSimple>
      </w:p>
    </w:sdtContent>
  </w:sdt>
  <w:p w:rsidR="008E4F8F" w:rsidRDefault="008E4F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FDE" w:rsidRDefault="00CF6FDE" w:rsidP="008E4F8F">
      <w:pPr>
        <w:spacing w:after="0" w:line="240" w:lineRule="auto"/>
      </w:pPr>
      <w:r>
        <w:separator/>
      </w:r>
    </w:p>
  </w:footnote>
  <w:footnote w:type="continuationSeparator" w:id="0">
    <w:p w:rsidR="00CF6FDE" w:rsidRDefault="00CF6FDE" w:rsidP="008E4F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43">
    <w:multiLevelType w:val="hybridMultilevel"/>
    <w:lvl w:ilvl="0" w:tplc="93402959">
      <w:start w:val="1"/>
      <w:numFmt w:val="decimal"/>
      <w:lvlText w:val="%1."/>
      <w:lvlJc w:val="left"/>
      <w:pPr>
        <w:ind w:left="720" w:hanging="360"/>
      </w:pPr>
    </w:lvl>
    <w:lvl w:ilvl="1" w:tplc="93402959" w:tentative="1">
      <w:start w:val="1"/>
      <w:numFmt w:val="lowerLetter"/>
      <w:lvlText w:val="%2."/>
      <w:lvlJc w:val="left"/>
      <w:pPr>
        <w:ind w:left="1440" w:hanging="360"/>
      </w:pPr>
    </w:lvl>
    <w:lvl w:ilvl="2" w:tplc="93402959" w:tentative="1">
      <w:start w:val="1"/>
      <w:numFmt w:val="lowerRoman"/>
      <w:lvlText w:val="%3."/>
      <w:lvlJc w:val="right"/>
      <w:pPr>
        <w:ind w:left="2160" w:hanging="180"/>
      </w:pPr>
    </w:lvl>
    <w:lvl w:ilvl="3" w:tplc="93402959" w:tentative="1">
      <w:start w:val="1"/>
      <w:numFmt w:val="decimal"/>
      <w:lvlText w:val="%4."/>
      <w:lvlJc w:val="left"/>
      <w:pPr>
        <w:ind w:left="2880" w:hanging="360"/>
      </w:pPr>
    </w:lvl>
    <w:lvl w:ilvl="4" w:tplc="93402959" w:tentative="1">
      <w:start w:val="1"/>
      <w:numFmt w:val="lowerLetter"/>
      <w:lvlText w:val="%5."/>
      <w:lvlJc w:val="left"/>
      <w:pPr>
        <w:ind w:left="3600" w:hanging="360"/>
      </w:pPr>
    </w:lvl>
    <w:lvl w:ilvl="5" w:tplc="93402959" w:tentative="1">
      <w:start w:val="1"/>
      <w:numFmt w:val="lowerRoman"/>
      <w:lvlText w:val="%6."/>
      <w:lvlJc w:val="right"/>
      <w:pPr>
        <w:ind w:left="4320" w:hanging="180"/>
      </w:pPr>
    </w:lvl>
    <w:lvl w:ilvl="6" w:tplc="93402959" w:tentative="1">
      <w:start w:val="1"/>
      <w:numFmt w:val="decimal"/>
      <w:lvlText w:val="%7."/>
      <w:lvlJc w:val="left"/>
      <w:pPr>
        <w:ind w:left="5040" w:hanging="360"/>
      </w:pPr>
    </w:lvl>
    <w:lvl w:ilvl="7" w:tplc="93402959" w:tentative="1">
      <w:start w:val="1"/>
      <w:numFmt w:val="lowerLetter"/>
      <w:lvlText w:val="%8."/>
      <w:lvlJc w:val="left"/>
      <w:pPr>
        <w:ind w:left="5760" w:hanging="360"/>
      </w:pPr>
    </w:lvl>
    <w:lvl w:ilvl="8" w:tplc="93402959" w:tentative="1">
      <w:start w:val="1"/>
      <w:numFmt w:val="lowerRoman"/>
      <w:lvlText w:val="%9."/>
      <w:lvlJc w:val="right"/>
      <w:pPr>
        <w:ind w:left="6480" w:hanging="180"/>
      </w:pPr>
    </w:lvl>
  </w:abstractNum>
  <w:abstractNum w:abstractNumId="3042">
    <w:multiLevelType w:val="hybridMultilevel"/>
    <w:lvl w:ilvl="0" w:tplc="719361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42">
    <w:abstractNumId w:val="3042"/>
  </w:num>
  <w:num w:numId="3043">
    <w:abstractNumId w:val="30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4F8F"/>
    <w:rsid w:val="00450C84"/>
    <w:rsid w:val="005075E1"/>
    <w:rsid w:val="00566C93"/>
    <w:rsid w:val="00783AA6"/>
    <w:rsid w:val="008E4F8F"/>
    <w:rsid w:val="00A75B5A"/>
    <w:rsid w:val="00CF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E4F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E4F8F"/>
  </w:style>
  <w:style w:type="paragraph" w:styleId="a5">
    <w:name w:val="footer"/>
    <w:basedOn w:val="a"/>
    <w:link w:val="a6"/>
    <w:uiPriority w:val="99"/>
    <w:unhideWhenUsed/>
    <w:rsid w:val="008E4F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4F8F"/>
  </w:style>
  <w:style w:type="paragraph" w:styleId="a7">
    <w:name w:val="Balloon Text"/>
    <w:basedOn w:val="a"/>
    <w:link w:val="a8"/>
    <w:uiPriority w:val="99"/>
    <w:semiHidden/>
    <w:unhideWhenUsed/>
    <w:rsid w:val="005075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075E1"/>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66195636" Type="http://schemas.openxmlformats.org/officeDocument/2006/relationships/numbering" Target="numbering.xml"/><Relationship Id="rId645870174" Type="http://schemas.openxmlformats.org/officeDocument/2006/relationships/comments" Target="comments.xml"/><Relationship Id="rId153819041" Type="http://schemas.microsoft.com/office/2011/relationships/commentsExtended" Target="commentsExtended.xml"/><Relationship Id="rId92349170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oFtPJ+CT5cQ+L1as50jJlUTskdw=</DigestValue>
    </Reference>
    <Reference Type="http://www.w3.org/2000/09/xmldsig#Object" URI="#idOfficeObject">
      <DigestMethod Algorithm="http://www.w3.org/2000/09/xmldsig#sha1"/>
      <DigestValue>qHaQ7908NIwzGU7HYBA+z0wQ+Vo=</DigestValue>
    </Reference>
  </SignedInfo>
  <SignatureValue>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</SignatureValue>
  <KeyInfo>
    <X509Data>
      <X509Certificate>MIIFozCCA4sCFA/vMJMmcZ/ZuAZgacrPvZZCmw1cMA0GCSqGSIb3DQEBCwUAMIGQ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</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166195636"/>
            <mdssi:RelationshipReference SourceId="rId645870174"/>
            <mdssi:RelationshipReference SourceId="rId153819041"/>
            <mdssi:RelationshipReference SourceId="rId923491708"/>
          </Transform>
          <Transform Algorithm="http://www.w3.org/TR/2001/REC-xml-c14n-20010315"/>
        </Transforms>
        <DigestMethod Algorithm="http://www.w3.org/2000/09/xmldsig#sha1"/>
        <DigestValue>SKMYoy/miBLNq7L+JzGdxQJ9O/8=</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BZTj1DvfsO59SK3vIbPQFkGChg4=</DigestValue>
      </Reference>
      <Reference URI="/word/endnotes.xml?ContentType=application/vnd.openxmlformats-officedocument.wordprocessingml.endnotes+xml">
        <DigestMethod Algorithm="http://www.w3.org/2000/09/xmldsig#sha1"/>
        <DigestValue>ebixMVEQgJeBMYLWSWNS4DOZ2NY=</DigestValue>
      </Reference>
      <Reference URI="/word/fontTable.xml?ContentType=application/vnd.openxmlformats-officedocument.wordprocessingml.fontTable+xml">
        <DigestMethod Algorithm="http://www.w3.org/2000/09/xmldsig#sha1"/>
        <DigestValue>1IZxicx1fHa46f80OeR2fYEmXPo=</DigestValue>
      </Reference>
      <Reference URI="/word/footer1.xml?ContentType=application/vnd.openxmlformats-officedocument.wordprocessingml.footer+xml">
        <DigestMethod Algorithm="http://www.w3.org/2000/09/xmldsig#sha1"/>
        <DigestValue>3qyfuTd7/y7kvYIPqHQaZYQ4M4A=</DigestValue>
      </Reference>
      <Reference URI="/word/footnotes.xml?ContentType=application/vnd.openxmlformats-officedocument.wordprocessingml.footnotes+xml">
        <DigestMethod Algorithm="http://www.w3.org/2000/09/xmldsig#sha1"/>
        <DigestValue>IcWtn31IEB98sbSuLh8FYClowYU=</DigestValue>
      </Reference>
      <Reference URI="/word/media/image1.jpeg?ContentType=image/jpeg">
        <DigestMethod Algorithm="http://www.w3.org/2000/09/xmldsig#sha1"/>
        <DigestValue>iKw4v4+if58UG25EVS8UOwNZ5P8=</DigestValue>
      </Reference>
      <Reference URI="/word/numbering.xml?ContentType=application/vnd.openxmlformats-officedocument.wordprocessingml.numbering+xml">
        <DigestMethod Algorithm="http://www.w3.org/2000/09/xmldsig#sha1"/>
        <DigestValue>mIeK0h9Js5klVUOaht+BbegO+OU=</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+OMXGWgz9+DYnw6SbK1GPv/7o7U=</DigestValue>
      </Reference>
      <Reference URI="/word/styles.xml?ContentType=application/vnd.openxmlformats-officedocument.wordprocessingml.styles+xml">
        <DigestMethod Algorithm="http://www.w3.org/2000/09/xmldsig#sha1"/>
        <DigestValue>9Fb54vcTkff5KMo5WXpj5P8HC9U=</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2022-07-26T05:28:06Z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72318-1349-4CEC-B25A-03F133E3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4141</Words>
  <Characters>23606</Characters>
  <Application>Microsoft Office Word</Application>
  <DocSecurity>0</DocSecurity>
  <Lines>196</Lines>
  <Paragraphs>55</Paragraphs>
  <ScaleCrop>false</ScaleCrop>
  <Company>Microsoft</Company>
  <LinksUpToDate>false</LinksUpToDate>
  <CharactersWithSpaces>27692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федя</dc:creator>
  <cp:lastModifiedBy>1</cp:lastModifiedBy>
  <cp:revision>4</cp:revision>
  <dcterms:created xsi:type="dcterms:W3CDTF">2016-03-06T13:47:00Z</dcterms:created>
  <dcterms:modified xsi:type="dcterms:W3CDTF">2016-10-10T07:03:00Z</dcterms:modified>
</cp:coreProperties>
</file>